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36"/>
          <w:szCs w:val="36"/>
        </w:rPr>
      </w:pPr>
      <w:r>
        <w:rPr>
          <w:rFonts w:ascii="Georgia,Bold" w:hAnsi="Georgia,Bold" w:cs="Georgia,Bold"/>
          <w:b/>
          <w:bCs/>
          <w:sz w:val="36"/>
          <w:szCs w:val="36"/>
        </w:rPr>
        <w:t>Verhuurvoorwaarden Horecaverhuur2party</w:t>
      </w:r>
      <w:r>
        <w:rPr>
          <w:rFonts w:ascii="Georgia,Bold" w:hAnsi="Georgia,Bold" w:cs="Georgia,Bold"/>
          <w:b/>
          <w:bCs/>
          <w:sz w:val="36"/>
          <w:szCs w:val="36"/>
        </w:rPr>
        <w:t xml:space="preserve"> Cuijk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36"/>
          <w:szCs w:val="36"/>
        </w:rPr>
      </w:pP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1. ALGEMENE BEPALINGEN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Onder verhuurder wordt in deze verstaan:</w:t>
      </w:r>
      <w:r>
        <w:rPr>
          <w:rFonts w:ascii="Arial" w:hAnsi="Arial" w:cs="Arial"/>
        </w:rPr>
        <w:t xml:space="preserve"> Horecaverhuur2party</w:t>
      </w:r>
      <w:r>
        <w:rPr>
          <w:rFonts w:ascii="Arial" w:hAnsi="Arial" w:cs="Arial"/>
        </w:rPr>
        <w:t xml:space="preserve"> te Cuijk.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, Cuijk, 0653669178</w:t>
      </w:r>
      <w:r>
        <w:rPr>
          <w:rFonts w:ascii="Arial" w:hAnsi="Arial" w:cs="Arial"/>
        </w:rPr>
        <w:t>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Onder huurder wordt in deze verstaan: De natuurlijke persoon of de rechtspersoon die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zich in verband met de huur van materiaal heeft verbonden.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2. LEVERING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De omvang van de levering wordt uitsluitend bepaald door de in de huurovereenkomst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gegeven omschrijving van de te verhuren goederen; hierna te noemen: het gehuurde.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Zodra de huurder het gehuurde zelf transporteert dan dient hij/zij ervoor te zorgen dat het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gehuurde geen schade kan oplopen tijdens het transport. De middelen hiervoor zijn voor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eigen rekening.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3. DUUR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huurovereenkomst is aangegaan voor de volgende periode: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van t/m </w:t>
      </w:r>
      <w:r>
        <w:rPr>
          <w:rFonts w:ascii="Arial" w:hAnsi="Arial" w:cs="Arial"/>
        </w:rPr>
        <w:t>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Wanneer er wijzigingen zijn m.b.t. de datum van brengen en/of ophalen wordt dit i.o.m. de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huurder aangepast.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4. BETALING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De betaling van de afgenomen diensten/artikelen dient uiterlijk binnen </w:t>
      </w:r>
      <w:r>
        <w:rPr>
          <w:rFonts w:ascii="Arial" w:hAnsi="Arial" w:cs="Arial"/>
          <w:b/>
          <w:bCs/>
        </w:rPr>
        <w:t xml:space="preserve">14 dagen </w:t>
      </w:r>
      <w:r>
        <w:rPr>
          <w:rFonts w:ascii="Arial" w:hAnsi="Arial" w:cs="Arial"/>
        </w:rPr>
        <w:t>na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ontvangst van de rekening voldaan te zijn </w:t>
      </w:r>
      <w:r>
        <w:rPr>
          <w:rFonts w:ascii="Arial" w:hAnsi="Arial" w:cs="Arial"/>
        </w:rPr>
        <w:t>op bankrekening nr.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Vermeld bij de betaling uw naam, zodra u een BTW factuur heeft ontvangen vermeld dan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ook Debiteur- en factuurnummer.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5. GEBRUIKSVOORWAARDEN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Huurder is verplicht het gehuurde overeenkomstig dezelfde bestemming en op plaatsen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waar zulks veilig kan geschieden te gebruiken en daarbij de instructies of aanwijzingen hem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door of vanwege verhuurder voor het gebruik en onderhoud van het gehuurde verstrekt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nauwkeurig op te volgen en in het algemeen voor het gehuurde goed zorg te dragen.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Huurder is verplicht van iedere schade of defect aan het gehuurde en/of derden of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eigendommen van derden terstond melding te doen aan verhuurder. Huurder is niet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gerechtigd enige herstelling of bewerking aan het gehuurde door anderen dan verhuurder of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door die aangewezen personen te doen verrichten.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Indien tijdens de huur enige derde aanspraken op het gehuurde pretendeert dan wel enig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beslag op het gehuurde onder huurder wordt gelegd, is houder verplicht terstond aan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verhuurder melding te doen van die omstandigheid.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Huurder is verplicht het gehuurde goed te onderhouden en te verzekeren. In geval van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diefstal van het gehuurde of een deel van het gehuurde dient de huurder, dan wel zijn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verzekeraar, het gehuurde te vergoeden tegen de nieuwwaarde.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6. AANSPRAKELIJKHEID VOOR SCHADE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Door de in ontvangst name van het gehuurde wordt huurder geacht te erkennen het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gehuurde in goede staat, geschikt voor het overeengekomen gebruik, te hebben ontvangen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te hebben kennis genomen van de instructies omtrent gebruik en onderhoud van het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gehuurde.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7. WANPRESTATIE VAN HUURDER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Indien huurder niet behoorlijk of niet tijdig aan zijn betalingsverplichtingen heeft voldaan,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zal de huurder door het enkele feit worden geacht te zijn in gebreke en zal verhuurder alsdan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gerechtigd zijn, zonder dat enige rechterlijke tussenkomst vereist zal zijn, dit uit handen te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geven aan een incassobureau. Alle kosten van gerechtelijke en buitengerechtelijke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maatregelen, die verhuurder tot het geldend maken van zijn aanspraken of bewaring van zijn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rechten dienstig oordeelt, komen ten laste van huurder.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8. TERUGLEVERING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Bij </w:t>
      </w:r>
      <w:proofErr w:type="spellStart"/>
      <w:r>
        <w:rPr>
          <w:rFonts w:ascii="Arial" w:hAnsi="Arial" w:cs="Arial"/>
        </w:rPr>
        <w:t>teruglevering</w:t>
      </w:r>
      <w:proofErr w:type="spellEnd"/>
      <w:r>
        <w:rPr>
          <w:rFonts w:ascii="Arial" w:hAnsi="Arial" w:cs="Arial"/>
        </w:rPr>
        <w:t xml:space="preserve"> van het gehuurde zal dit worden nagezien door verhuurder, ingeval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verhuurder bevindt, dat het gehuurde in beschadigde staat of niet compleet wordt afgeleverd,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zal hij een staat van zijn bevindingen opmaken met zo mogelijk de geldelijke omvang der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schade of vermissing.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>. Indien er glaswerk is meegeleverd, wordt er verwacht dat het glaswerk in dezelfde staat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wordt afgeleverd, ingeval verhuurder bevindt, dat dit niet het geval is, zal hij dit direct laten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weten zodat de huurder hiervan op d</w:t>
      </w:r>
      <w:r>
        <w:rPr>
          <w:rFonts w:ascii="Arial" w:hAnsi="Arial" w:cs="Arial"/>
        </w:rPr>
        <w:t>e hoogte is.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9. OVERMACHT VERHUURDER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Ingeval door overmacht, waarmede gelijkgesteld worden alle omstandigheden, die al dan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niet voorzienbaar, redelijkerwijs geacht kunnen worden de nakoming van zijn verplichtingen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voor verhuurder wordt verhinderd of bemoeilijkt, heeft verhuurder het recht de overeenkomst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zonder enige rechterlijke tussenkomst en zonder deswege tot enige schadevergoeding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gehouden te zijn, voor ontbonden te verklaren, ofwel te zijner keuze de uitvoering daarvan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 te schorten.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10. SLOTBEPALING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Indien een of meer van deze voorwaarden geheel of ten dele in strijd mochten zijn of komen</w:t>
      </w:r>
    </w:p>
    <w:p w:rsidR="00D04BD3" w:rsidRDefault="00D04BD3" w:rsidP="00D0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 enige wettelijke bepalingen, dan blijven nochtans deze voorwaarden voor het overige</w:t>
      </w:r>
    </w:p>
    <w:p w:rsidR="00D4722B" w:rsidRDefault="00D04BD3" w:rsidP="00D04BD3">
      <w:r>
        <w:rPr>
          <w:rFonts w:ascii="Arial" w:hAnsi="Arial" w:cs="Arial"/>
        </w:rPr>
        <w:t>onverminderd van kracht.</w:t>
      </w:r>
      <w:bookmarkStart w:id="0" w:name="_GoBack"/>
      <w:bookmarkEnd w:id="0"/>
    </w:p>
    <w:sectPr w:rsidR="00D4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D3"/>
    <w:rsid w:val="00105305"/>
    <w:rsid w:val="00252C61"/>
    <w:rsid w:val="00D0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</cp:lastModifiedBy>
  <cp:revision>1</cp:revision>
  <dcterms:created xsi:type="dcterms:W3CDTF">2015-09-11T15:19:00Z</dcterms:created>
  <dcterms:modified xsi:type="dcterms:W3CDTF">2015-09-11T15:24:00Z</dcterms:modified>
</cp:coreProperties>
</file>